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54C68" w14:textId="77777777" w:rsidR="00256FD6" w:rsidRPr="00505A6F" w:rsidRDefault="00256FD6" w:rsidP="00256FD6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4EC">
        <w:rPr>
          <w:rFonts w:ascii="Times New Roman" w:hAnsi="Times New Roman"/>
          <w:b/>
          <w:sz w:val="28"/>
          <w:szCs w:val="28"/>
          <w:lang w:val="kk-KZ"/>
        </w:rPr>
        <w:t xml:space="preserve">КРИТЕРИИ </w:t>
      </w:r>
      <w:r>
        <w:rPr>
          <w:rFonts w:ascii="Times New Roman" w:hAnsi="Times New Roman"/>
          <w:b/>
          <w:sz w:val="28"/>
          <w:szCs w:val="28"/>
          <w:lang w:val="kk-KZ"/>
        </w:rPr>
        <w:t>ОТБОРА</w:t>
      </w:r>
      <w:r w:rsidRPr="001F44E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ПОТЕНЦИАЛЬНЫХ ИНВЕСТОРОВ </w:t>
      </w:r>
      <w:r>
        <w:rPr>
          <w:rFonts w:ascii="Times New Roman" w:hAnsi="Times New Roman"/>
          <w:b/>
          <w:sz w:val="28"/>
          <w:szCs w:val="28"/>
        </w:rPr>
        <w:t>(ПОСТАВЩИКОВ)</w:t>
      </w:r>
    </w:p>
    <w:p w14:paraId="5900FAC3" w14:textId="77777777" w:rsidR="00256FD6" w:rsidRPr="00A132FC" w:rsidRDefault="00256FD6" w:rsidP="00256FD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18"/>
          <w:szCs w:val="28"/>
          <w:lang w:val="kk-KZ"/>
        </w:rPr>
      </w:pPr>
    </w:p>
    <w:tbl>
      <w:tblPr>
        <w:tblStyle w:val="12"/>
        <w:tblW w:w="1119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128"/>
        <w:gridCol w:w="1134"/>
        <w:gridCol w:w="566"/>
        <w:gridCol w:w="568"/>
        <w:gridCol w:w="1134"/>
        <w:gridCol w:w="1134"/>
        <w:gridCol w:w="1134"/>
        <w:gridCol w:w="1133"/>
        <w:gridCol w:w="567"/>
        <w:gridCol w:w="568"/>
        <w:gridCol w:w="1133"/>
      </w:tblGrid>
      <w:tr w:rsidR="00256FD6" w:rsidRPr="001F44EC" w14:paraId="57F8FE50" w14:textId="77777777" w:rsidTr="00A655CD">
        <w:trPr>
          <w:trHeight w:val="445"/>
        </w:trPr>
        <w:tc>
          <w:tcPr>
            <w:tcW w:w="11199" w:type="dxa"/>
            <w:gridSpan w:val="11"/>
            <w:shd w:val="clear" w:color="auto" w:fill="auto"/>
            <w:vAlign w:val="center"/>
          </w:tcPr>
          <w:p w14:paraId="15A0E189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0"/>
              </w:rPr>
              <w:t>БАЗОВЫЕ</w:t>
            </w:r>
            <w:r w:rsidRPr="001C38A5">
              <w:rPr>
                <w:b/>
                <w:sz w:val="24"/>
                <w:szCs w:val="20"/>
              </w:rPr>
              <w:t xml:space="preserve"> КРИТЕРИИ </w:t>
            </w:r>
          </w:p>
        </w:tc>
      </w:tr>
      <w:tr w:rsidR="00256FD6" w:rsidRPr="001F44EC" w14:paraId="475536C0" w14:textId="77777777" w:rsidTr="00A655CD">
        <w:trPr>
          <w:trHeight w:val="445"/>
        </w:trPr>
        <w:tc>
          <w:tcPr>
            <w:tcW w:w="2128" w:type="dxa"/>
            <w:shd w:val="clear" w:color="auto" w:fill="auto"/>
            <w:vAlign w:val="center"/>
          </w:tcPr>
          <w:p w14:paraId="06413016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rPr>
                <w:i/>
                <w:sz w:val="20"/>
                <w:szCs w:val="20"/>
              </w:rPr>
            </w:pPr>
            <w:r w:rsidRPr="001F44EC">
              <w:rPr>
                <w:i/>
                <w:sz w:val="20"/>
                <w:szCs w:val="20"/>
              </w:rPr>
              <w:t>КРИТЕРИИ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0DDE7A7C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1F44EC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B0DAD42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1F44EC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3401" w:type="dxa"/>
            <w:gridSpan w:val="4"/>
            <w:shd w:val="clear" w:color="auto" w:fill="auto"/>
            <w:vAlign w:val="center"/>
          </w:tcPr>
          <w:p w14:paraId="46BC7805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1F44EC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256FD6" w:rsidRPr="001F44EC" w14:paraId="1B0C1340" w14:textId="77777777" w:rsidTr="00A655CD">
        <w:trPr>
          <w:trHeight w:val="848"/>
        </w:trPr>
        <w:tc>
          <w:tcPr>
            <w:tcW w:w="2128" w:type="dxa"/>
            <w:shd w:val="clear" w:color="auto" w:fill="auto"/>
            <w:vAlign w:val="center"/>
          </w:tcPr>
          <w:p w14:paraId="2B2242E9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П</w:t>
            </w:r>
            <w:r w:rsidRPr="006631B3">
              <w:rPr>
                <w:b/>
                <w:sz w:val="20"/>
                <w:szCs w:val="20"/>
                <w:lang w:val="kk-KZ"/>
              </w:rPr>
              <w:t>ланируемый срок организации производства</w:t>
            </w:r>
            <w:r>
              <w:rPr>
                <w:rStyle w:val="af6"/>
                <w:bCs/>
                <w:sz w:val="20"/>
                <w:szCs w:val="20"/>
              </w:rPr>
              <w:footnoteReference w:id="1"/>
            </w:r>
            <w:r w:rsidRPr="006631B3">
              <w:rPr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5C6DB258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6631B3">
              <w:rPr>
                <w:bCs/>
                <w:sz w:val="20"/>
                <w:szCs w:val="20"/>
              </w:rPr>
              <w:t>до 12 месяцев с даты заключения договора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75FC1AB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6631B3">
              <w:rPr>
                <w:bCs/>
                <w:sz w:val="20"/>
                <w:szCs w:val="20"/>
              </w:rPr>
              <w:t>от 12 до 18 месяцев с даты заключения договора</w:t>
            </w:r>
          </w:p>
        </w:tc>
        <w:tc>
          <w:tcPr>
            <w:tcW w:w="3401" w:type="dxa"/>
            <w:gridSpan w:val="4"/>
            <w:shd w:val="clear" w:color="auto" w:fill="auto"/>
            <w:vAlign w:val="center"/>
          </w:tcPr>
          <w:p w14:paraId="2F95A5F2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6631B3">
              <w:rPr>
                <w:bCs/>
                <w:sz w:val="20"/>
                <w:szCs w:val="20"/>
              </w:rPr>
              <w:t>от 18 до 24 месяцев с даты заключения договора</w:t>
            </w:r>
          </w:p>
        </w:tc>
      </w:tr>
      <w:tr w:rsidR="00256FD6" w:rsidRPr="001F44EC" w14:paraId="2BAD395E" w14:textId="77777777" w:rsidTr="00A655CD">
        <w:trPr>
          <w:trHeight w:val="535"/>
        </w:trPr>
        <w:tc>
          <w:tcPr>
            <w:tcW w:w="2128" w:type="dxa"/>
            <w:shd w:val="clear" w:color="auto" w:fill="auto"/>
            <w:vAlign w:val="center"/>
          </w:tcPr>
          <w:p w14:paraId="394B4C07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rPr>
                <w:i/>
                <w:sz w:val="20"/>
                <w:szCs w:val="20"/>
              </w:rPr>
            </w:pPr>
            <w:r w:rsidRPr="001F44EC">
              <w:rPr>
                <w:i/>
                <w:sz w:val="20"/>
                <w:szCs w:val="20"/>
              </w:rPr>
              <w:t>КРИТЕРИИ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18B070DA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Pr="001F44EC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43E61989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 </w:t>
            </w:r>
            <w:r w:rsidRPr="001F44EC">
              <w:rPr>
                <w:b/>
                <w:sz w:val="20"/>
                <w:szCs w:val="20"/>
              </w:rPr>
              <w:t>БАЛЛ</w:t>
            </w:r>
            <w:r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D6E7B67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1F44EC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42810811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1F44EC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1F5282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1F44EC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ОВ</w:t>
            </w:r>
          </w:p>
        </w:tc>
      </w:tr>
      <w:tr w:rsidR="00256FD6" w:rsidRPr="001F44EC" w14:paraId="7DE1911D" w14:textId="77777777" w:rsidTr="00A655CD">
        <w:trPr>
          <w:trHeight w:val="570"/>
        </w:trPr>
        <w:tc>
          <w:tcPr>
            <w:tcW w:w="2128" w:type="dxa"/>
            <w:shd w:val="clear" w:color="auto" w:fill="auto"/>
            <w:vAlign w:val="center"/>
          </w:tcPr>
          <w:p w14:paraId="2F7E939B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Объём</w:t>
            </w:r>
            <w:r w:rsidRPr="001E7AE7">
              <w:rPr>
                <w:b/>
                <w:sz w:val="20"/>
                <w:szCs w:val="20"/>
              </w:rPr>
              <w:t xml:space="preserve"> планируемых инвестиций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25F16D96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9D5978">
              <w:rPr>
                <w:sz w:val="20"/>
                <w:szCs w:val="20"/>
              </w:rPr>
              <w:t>свыше 1</w:t>
            </w:r>
            <w:r>
              <w:rPr>
                <w:sz w:val="20"/>
                <w:szCs w:val="20"/>
              </w:rPr>
              <w:t>5</w:t>
            </w:r>
            <w:r w:rsidRPr="009D5978">
              <w:rPr>
                <w:sz w:val="20"/>
                <w:szCs w:val="20"/>
              </w:rPr>
              <w:t xml:space="preserve"> млрд. тенге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3A05E9E3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9D5978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10</w:t>
            </w:r>
            <w:r w:rsidRPr="009D5978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15</w:t>
            </w:r>
            <w:r w:rsidRPr="009D5978">
              <w:rPr>
                <w:sz w:val="20"/>
                <w:szCs w:val="20"/>
              </w:rPr>
              <w:t xml:space="preserve"> мл</w:t>
            </w:r>
            <w:r>
              <w:rPr>
                <w:sz w:val="20"/>
                <w:szCs w:val="20"/>
              </w:rPr>
              <w:t>рд</w:t>
            </w:r>
            <w:r w:rsidRPr="009D5978">
              <w:rPr>
                <w:sz w:val="20"/>
                <w:szCs w:val="20"/>
              </w:rPr>
              <w:t>. тенге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FEA6D81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9D5978">
              <w:rPr>
                <w:sz w:val="20"/>
                <w:szCs w:val="20"/>
              </w:rPr>
              <w:t xml:space="preserve">от 5 до </w:t>
            </w:r>
            <w:r>
              <w:rPr>
                <w:sz w:val="20"/>
                <w:szCs w:val="20"/>
              </w:rPr>
              <w:t>10</w:t>
            </w:r>
            <w:r w:rsidRPr="009D5978">
              <w:rPr>
                <w:sz w:val="20"/>
                <w:szCs w:val="20"/>
              </w:rPr>
              <w:t xml:space="preserve"> мл</w:t>
            </w:r>
            <w:r>
              <w:rPr>
                <w:sz w:val="20"/>
                <w:szCs w:val="20"/>
              </w:rPr>
              <w:t>рд</w:t>
            </w:r>
            <w:r w:rsidRPr="009D5978">
              <w:rPr>
                <w:sz w:val="20"/>
                <w:szCs w:val="20"/>
              </w:rPr>
              <w:t>. тенге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2F779EA5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9D5978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</w:t>
            </w:r>
            <w:r w:rsidRPr="009D5978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5 млрд. тенге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B0DDCF0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D597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1</w:t>
            </w:r>
            <w:r w:rsidRPr="009D5978">
              <w:rPr>
                <w:sz w:val="20"/>
                <w:szCs w:val="20"/>
              </w:rPr>
              <w:t xml:space="preserve"> мл</w:t>
            </w:r>
            <w:r>
              <w:rPr>
                <w:sz w:val="20"/>
                <w:szCs w:val="20"/>
              </w:rPr>
              <w:t>рд</w:t>
            </w:r>
            <w:r w:rsidRPr="009D5978">
              <w:rPr>
                <w:sz w:val="20"/>
                <w:szCs w:val="20"/>
              </w:rPr>
              <w:t>. тенге</w:t>
            </w:r>
          </w:p>
        </w:tc>
      </w:tr>
      <w:tr w:rsidR="00256FD6" w:rsidRPr="001F44EC" w14:paraId="22D28DE4" w14:textId="77777777" w:rsidTr="00A655CD">
        <w:trPr>
          <w:trHeight w:val="692"/>
        </w:trPr>
        <w:tc>
          <w:tcPr>
            <w:tcW w:w="2128" w:type="dxa"/>
            <w:shd w:val="clear" w:color="auto" w:fill="auto"/>
            <w:vAlign w:val="center"/>
          </w:tcPr>
          <w:p w14:paraId="51891300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F44EC">
              <w:rPr>
                <w:i/>
                <w:sz w:val="20"/>
                <w:szCs w:val="20"/>
              </w:rPr>
              <w:t>КРИТЕРИИ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AABE72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</w:rPr>
              <w:t>40 БАЛЛОВ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B58CDEB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</w:rPr>
              <w:t>35 БАЛЛ</w:t>
            </w:r>
            <w:r>
              <w:rPr>
                <w:b/>
                <w:sz w:val="18"/>
                <w:szCs w:val="20"/>
              </w:rPr>
              <w:t>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E0742E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</w:rPr>
              <w:t>30 БАЛЛОВ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5F150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</w:rPr>
              <w:t>25 БАЛЛ</w:t>
            </w:r>
            <w:r>
              <w:rPr>
                <w:b/>
                <w:sz w:val="18"/>
                <w:szCs w:val="20"/>
              </w:rPr>
              <w:t>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97536A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</w:rPr>
              <w:t>20 БАЛЛ</w:t>
            </w:r>
            <w:r>
              <w:rPr>
                <w:b/>
                <w:sz w:val="18"/>
                <w:szCs w:val="20"/>
              </w:rPr>
              <w:t>ОВ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768030B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</w:rPr>
              <w:t>15 БАЛЛ</w:t>
            </w:r>
            <w:r>
              <w:rPr>
                <w:b/>
                <w:sz w:val="18"/>
                <w:szCs w:val="20"/>
              </w:rPr>
              <w:t>ОВ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5C498873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</w:rPr>
              <w:t>10 БАЛЛ</w:t>
            </w:r>
            <w:r>
              <w:rPr>
                <w:b/>
                <w:sz w:val="18"/>
                <w:szCs w:val="20"/>
              </w:rPr>
              <w:t>ОВ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C047A40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</w:rPr>
              <w:t>5 БАЛЛ</w:t>
            </w:r>
            <w:r>
              <w:rPr>
                <w:b/>
                <w:sz w:val="18"/>
                <w:szCs w:val="20"/>
              </w:rPr>
              <w:t>ОВ</w:t>
            </w:r>
          </w:p>
        </w:tc>
      </w:tr>
      <w:tr w:rsidR="00256FD6" w:rsidRPr="001F44EC" w14:paraId="577A797B" w14:textId="77777777" w:rsidTr="00A655CD">
        <w:trPr>
          <w:trHeight w:val="1141"/>
        </w:trPr>
        <w:tc>
          <w:tcPr>
            <w:tcW w:w="2128" w:type="dxa"/>
            <w:shd w:val="clear" w:color="auto" w:fill="auto"/>
            <w:vAlign w:val="center"/>
          </w:tcPr>
          <w:p w14:paraId="029A36DA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A2E05">
              <w:rPr>
                <w:b/>
                <w:sz w:val="20"/>
                <w:szCs w:val="20"/>
              </w:rPr>
              <w:t xml:space="preserve">Количество создаваемых рабочих мест </w:t>
            </w:r>
            <w:r>
              <w:rPr>
                <w:b/>
                <w:sz w:val="20"/>
                <w:szCs w:val="20"/>
              </w:rPr>
              <w:t xml:space="preserve">по реализации </w:t>
            </w:r>
            <w:r w:rsidRPr="00DA2E05">
              <w:rPr>
                <w:b/>
                <w:sz w:val="20"/>
                <w:szCs w:val="20"/>
              </w:rPr>
              <w:t>Проекта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37068F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</w:rPr>
              <w:t>свыше 401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7039316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</w:rPr>
              <w:t>от 351 до 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2E9C92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</w:rPr>
              <w:t>от 301 до 350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393DE5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</w:rPr>
              <w:t>от 251 до 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83E27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</w:rPr>
              <w:t>от 201 до 250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4452E57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</w:rPr>
              <w:t>от 151 до 200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2D0FA715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</w:rPr>
              <w:t>от 101 до 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C89A48C" w14:textId="77777777" w:rsidR="00256FD6" w:rsidRPr="00BA37B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</w:rPr>
              <w:t>от 50 до 100</w:t>
            </w:r>
          </w:p>
        </w:tc>
      </w:tr>
      <w:tr w:rsidR="00256FD6" w:rsidRPr="001F44EC" w14:paraId="7E668FEC" w14:textId="77777777" w:rsidTr="00A655CD">
        <w:trPr>
          <w:trHeight w:val="392"/>
        </w:trPr>
        <w:tc>
          <w:tcPr>
            <w:tcW w:w="11199" w:type="dxa"/>
            <w:gridSpan w:val="11"/>
            <w:shd w:val="clear" w:color="auto" w:fill="auto"/>
            <w:vAlign w:val="center"/>
          </w:tcPr>
          <w:p w14:paraId="10934FBC" w14:textId="77777777" w:rsidR="00256FD6" w:rsidRPr="00311BAB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1C38A5">
              <w:rPr>
                <w:b/>
                <w:sz w:val="24"/>
                <w:szCs w:val="20"/>
              </w:rPr>
              <w:t>ДАННЫЕ КРИТЕРИИ ОЦЕНИВАЮТСЯ НА КАЖДЫЙ ОТДЕЛЬНЫЙ ТОВАР</w:t>
            </w:r>
          </w:p>
        </w:tc>
      </w:tr>
      <w:tr w:rsidR="00256FD6" w:rsidRPr="001F44EC" w14:paraId="7F814FDC" w14:textId="77777777" w:rsidTr="00A655CD">
        <w:trPr>
          <w:trHeight w:val="392"/>
        </w:trPr>
        <w:tc>
          <w:tcPr>
            <w:tcW w:w="2128" w:type="dxa"/>
            <w:shd w:val="clear" w:color="auto" w:fill="auto"/>
            <w:vAlign w:val="center"/>
          </w:tcPr>
          <w:p w14:paraId="3FAC4C84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27"/>
              <w:rPr>
                <w:i/>
                <w:sz w:val="20"/>
                <w:szCs w:val="20"/>
              </w:rPr>
            </w:pPr>
            <w:r w:rsidRPr="001F44EC">
              <w:rPr>
                <w:i/>
                <w:sz w:val="20"/>
                <w:szCs w:val="20"/>
              </w:rPr>
              <w:t>КРИТЕРИИ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5000407D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27"/>
              <w:jc w:val="center"/>
              <w:rPr>
                <w:b/>
                <w:sz w:val="20"/>
                <w:szCs w:val="20"/>
              </w:rPr>
            </w:pPr>
            <w:r w:rsidRPr="001F44EC">
              <w:rPr>
                <w:b/>
                <w:sz w:val="20"/>
                <w:szCs w:val="20"/>
              </w:rPr>
              <w:t>3 БАЛЛА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4B6E1C3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27"/>
              <w:jc w:val="center"/>
              <w:rPr>
                <w:b/>
                <w:sz w:val="20"/>
                <w:szCs w:val="20"/>
              </w:rPr>
            </w:pPr>
            <w:r w:rsidRPr="001F44EC">
              <w:rPr>
                <w:b/>
                <w:sz w:val="20"/>
                <w:szCs w:val="20"/>
              </w:rPr>
              <w:t>2 БАЛЛА</w:t>
            </w:r>
          </w:p>
        </w:tc>
        <w:tc>
          <w:tcPr>
            <w:tcW w:w="3401" w:type="dxa"/>
            <w:gridSpan w:val="4"/>
            <w:shd w:val="clear" w:color="auto" w:fill="auto"/>
            <w:vAlign w:val="center"/>
          </w:tcPr>
          <w:p w14:paraId="66FFD453" w14:textId="77777777" w:rsidR="00256FD6" w:rsidRPr="001F44EC" w:rsidRDefault="00256FD6" w:rsidP="00A655CD">
            <w:pPr>
              <w:autoSpaceDE w:val="0"/>
              <w:autoSpaceDN w:val="0"/>
              <w:adjustRightInd w:val="0"/>
              <w:ind w:firstLine="27"/>
              <w:jc w:val="center"/>
              <w:rPr>
                <w:b/>
                <w:sz w:val="20"/>
                <w:szCs w:val="20"/>
              </w:rPr>
            </w:pPr>
            <w:r w:rsidRPr="001F44EC">
              <w:rPr>
                <w:b/>
                <w:sz w:val="20"/>
                <w:szCs w:val="20"/>
              </w:rPr>
              <w:t>1 БАЛЛ</w:t>
            </w:r>
          </w:p>
        </w:tc>
      </w:tr>
      <w:tr w:rsidR="00256FD6" w:rsidRPr="00DA2E05" w14:paraId="276FA148" w14:textId="77777777" w:rsidTr="00A655CD">
        <w:trPr>
          <w:trHeight w:val="872"/>
        </w:trPr>
        <w:tc>
          <w:tcPr>
            <w:tcW w:w="2128" w:type="dxa"/>
            <w:shd w:val="clear" w:color="auto" w:fill="auto"/>
            <w:vAlign w:val="center"/>
          </w:tcPr>
          <w:p w14:paraId="1EE1B7B7" w14:textId="77777777" w:rsidR="00256FD6" w:rsidRPr="003B192C" w:rsidRDefault="00256FD6" w:rsidP="00A655CD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-KZ"/>
              </w:rPr>
              <w:t>Стоимость продукции по Проекту</w:t>
            </w:r>
            <w:r>
              <w:rPr>
                <w:rStyle w:val="af6"/>
                <w:sz w:val="20"/>
                <w:szCs w:val="20"/>
              </w:rPr>
              <w:footnoteReference w:id="2"/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5451A6A5" w14:textId="77777777" w:rsidR="00256FD6" w:rsidRPr="00F827EA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F827EA">
              <w:rPr>
                <w:sz w:val="20"/>
                <w:szCs w:val="20"/>
              </w:rPr>
              <w:t xml:space="preserve">Ниже 11% от уровня покупательной стоимости Заказчиков </w:t>
            </w:r>
          </w:p>
          <w:p w14:paraId="5B72E680" w14:textId="77777777" w:rsidR="00256FD6" w:rsidRPr="00F827EA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F827EA">
              <w:rPr>
                <w:sz w:val="20"/>
                <w:szCs w:val="20"/>
              </w:rPr>
              <w:t>(в соответствии с утвержденным Перечнем товаров)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2019F2E" w14:textId="77777777" w:rsidR="00256FD6" w:rsidRPr="00F827EA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F827EA">
              <w:rPr>
                <w:sz w:val="20"/>
                <w:szCs w:val="20"/>
              </w:rPr>
              <w:t>Ниже 5%-10% от уровня покупательной стоимости Заказчиков (в соответствии с утвержденным Перечнем товаров)</w:t>
            </w:r>
          </w:p>
        </w:tc>
        <w:tc>
          <w:tcPr>
            <w:tcW w:w="3401" w:type="dxa"/>
            <w:gridSpan w:val="4"/>
            <w:shd w:val="clear" w:color="auto" w:fill="auto"/>
            <w:vAlign w:val="center"/>
          </w:tcPr>
          <w:p w14:paraId="73448A04" w14:textId="77777777" w:rsidR="00256FD6" w:rsidRPr="00F827EA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F827EA">
              <w:rPr>
                <w:sz w:val="20"/>
                <w:szCs w:val="20"/>
              </w:rPr>
              <w:t>на уровне покупательной стоимости Заказчиков (в соответствии с утвержденным Перечнем товаров)</w:t>
            </w:r>
          </w:p>
        </w:tc>
      </w:tr>
      <w:tr w:rsidR="00256FD6" w:rsidRPr="00DA2E05" w14:paraId="1D8E73CB" w14:textId="77777777" w:rsidTr="00A655CD">
        <w:trPr>
          <w:trHeight w:val="1479"/>
        </w:trPr>
        <w:tc>
          <w:tcPr>
            <w:tcW w:w="2128" w:type="dxa"/>
            <w:shd w:val="clear" w:color="auto" w:fill="auto"/>
            <w:vAlign w:val="center"/>
          </w:tcPr>
          <w:p w14:paraId="008B1B4E" w14:textId="77777777" w:rsidR="00256FD6" w:rsidRPr="00DA2E05" w:rsidRDefault="00256FD6" w:rsidP="00A655CD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  <w:r w:rsidRPr="001E7AE7">
              <w:rPr>
                <w:b/>
                <w:sz w:val="20"/>
                <w:szCs w:val="20"/>
              </w:rPr>
              <w:t>аличие конкурентной среды, на территории Республики Казахстан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73A33222" w14:textId="77777777" w:rsidR="00256FD6" w:rsidRPr="00DA2E05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 либо один товаропроизводитель в РК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6C74866" w14:textId="77777777" w:rsidR="00256FD6" w:rsidRPr="00DA2E05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товаропроизводителя в РК</w:t>
            </w:r>
          </w:p>
        </w:tc>
        <w:tc>
          <w:tcPr>
            <w:tcW w:w="3401" w:type="dxa"/>
            <w:gridSpan w:val="4"/>
            <w:shd w:val="clear" w:color="auto" w:fill="auto"/>
            <w:vAlign w:val="center"/>
          </w:tcPr>
          <w:p w14:paraId="363154C9" w14:textId="77777777" w:rsidR="00256FD6" w:rsidRPr="00DA2E05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более двух товаропроизводителей в РК</w:t>
            </w:r>
          </w:p>
        </w:tc>
      </w:tr>
      <w:tr w:rsidR="00256FD6" w:rsidRPr="00DA2E05" w14:paraId="5F297CFF" w14:textId="77777777" w:rsidTr="00A655CD">
        <w:trPr>
          <w:trHeight w:val="964"/>
        </w:trPr>
        <w:tc>
          <w:tcPr>
            <w:tcW w:w="2128" w:type="dxa"/>
            <w:shd w:val="clear" w:color="auto" w:fill="auto"/>
            <w:vAlign w:val="center"/>
          </w:tcPr>
          <w:p w14:paraId="7CFD053D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  <w:r w:rsidRPr="00034177">
              <w:rPr>
                <w:b/>
                <w:sz w:val="20"/>
                <w:szCs w:val="20"/>
              </w:rPr>
              <w:t xml:space="preserve">аличие опыта производства товара по </w:t>
            </w:r>
            <w:r>
              <w:rPr>
                <w:b/>
                <w:sz w:val="20"/>
                <w:szCs w:val="20"/>
              </w:rPr>
              <w:t>П</w:t>
            </w:r>
            <w:r w:rsidRPr="00034177">
              <w:rPr>
                <w:b/>
                <w:sz w:val="20"/>
                <w:szCs w:val="20"/>
              </w:rPr>
              <w:t>роекту</w:t>
            </w:r>
            <w:r>
              <w:rPr>
                <w:rStyle w:val="af6"/>
                <w:b/>
                <w:sz w:val="20"/>
                <w:szCs w:val="20"/>
              </w:rPr>
              <w:footnoteReference w:id="3"/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11BEF4D7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и более лет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5C3A35C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 до 3 лет</w:t>
            </w:r>
          </w:p>
        </w:tc>
        <w:tc>
          <w:tcPr>
            <w:tcW w:w="3401" w:type="dxa"/>
            <w:gridSpan w:val="4"/>
            <w:shd w:val="clear" w:color="auto" w:fill="auto"/>
            <w:vAlign w:val="center"/>
          </w:tcPr>
          <w:p w14:paraId="1D5EF6A9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 года</w:t>
            </w:r>
          </w:p>
        </w:tc>
      </w:tr>
      <w:tr w:rsidR="00256FD6" w:rsidRPr="00DA2E05" w14:paraId="1BFA0312" w14:textId="77777777" w:rsidTr="00A655CD">
        <w:trPr>
          <w:trHeight w:val="980"/>
        </w:trPr>
        <w:tc>
          <w:tcPr>
            <w:tcW w:w="2128" w:type="dxa"/>
            <w:shd w:val="clear" w:color="auto" w:fill="auto"/>
            <w:vAlign w:val="center"/>
          </w:tcPr>
          <w:p w14:paraId="55AD270A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</w:rPr>
            </w:pPr>
            <w:r w:rsidRPr="00DA2E05">
              <w:rPr>
                <w:b/>
                <w:sz w:val="20"/>
                <w:szCs w:val="20"/>
              </w:rPr>
              <w:t xml:space="preserve">Прогнозная доля местного содержания </w:t>
            </w:r>
            <w:r>
              <w:rPr>
                <w:b/>
                <w:sz w:val="20"/>
                <w:szCs w:val="20"/>
              </w:rPr>
              <w:t>в товаре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6EBF93C1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71%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6944D3F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36% до 70%</w:t>
            </w:r>
          </w:p>
        </w:tc>
        <w:tc>
          <w:tcPr>
            <w:tcW w:w="3401" w:type="dxa"/>
            <w:gridSpan w:val="4"/>
            <w:shd w:val="clear" w:color="auto" w:fill="auto"/>
            <w:vAlign w:val="center"/>
          </w:tcPr>
          <w:p w14:paraId="426446B9" w14:textId="77777777" w:rsidR="00256FD6" w:rsidRDefault="00256FD6" w:rsidP="00A655CD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35%</w:t>
            </w:r>
          </w:p>
        </w:tc>
      </w:tr>
    </w:tbl>
    <w:p w14:paraId="6154978A" w14:textId="77777777" w:rsidR="00256FD6" w:rsidRDefault="00256FD6" w:rsidP="00256FD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/>
        <w:outlineLvl w:val="2"/>
        <w:rPr>
          <w:rFonts w:ascii="Times New Roman" w:hAnsi="Times New Roman"/>
          <w:b/>
          <w:color w:val="000000"/>
          <w:sz w:val="28"/>
          <w:szCs w:val="28"/>
          <w:lang w:eastAsia="x-none"/>
        </w:rPr>
      </w:pPr>
      <w:bookmarkStart w:id="0" w:name="_GoBack"/>
      <w:bookmarkEnd w:id="0"/>
    </w:p>
    <w:sectPr w:rsidR="00256FD6" w:rsidSect="008953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F64FD" w14:textId="77777777" w:rsidR="00823C7F" w:rsidRDefault="00823C7F" w:rsidP="00196677">
      <w:pPr>
        <w:spacing w:after="0" w:line="240" w:lineRule="auto"/>
      </w:pPr>
      <w:r>
        <w:separator/>
      </w:r>
    </w:p>
  </w:endnote>
  <w:endnote w:type="continuationSeparator" w:id="0">
    <w:p w14:paraId="5685BC82" w14:textId="77777777" w:rsidR="00823C7F" w:rsidRDefault="00823C7F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745EE" w14:textId="77777777" w:rsidR="00D265DB" w:rsidRDefault="00D265D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B5E97" w14:textId="77777777" w:rsidR="00D265DB" w:rsidRDefault="00D265D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C9B11" w14:textId="77777777" w:rsidR="00D265DB" w:rsidRDefault="00D265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23D17" w14:textId="77777777" w:rsidR="00823C7F" w:rsidRDefault="00823C7F" w:rsidP="00196677">
      <w:pPr>
        <w:spacing w:after="0" w:line="240" w:lineRule="auto"/>
      </w:pPr>
      <w:r>
        <w:separator/>
      </w:r>
    </w:p>
  </w:footnote>
  <w:footnote w:type="continuationSeparator" w:id="0">
    <w:p w14:paraId="7750EFDF" w14:textId="77777777" w:rsidR="00823C7F" w:rsidRDefault="00823C7F" w:rsidP="00196677">
      <w:pPr>
        <w:spacing w:after="0" w:line="240" w:lineRule="auto"/>
      </w:pPr>
      <w:r>
        <w:continuationSeparator/>
      </w:r>
    </w:p>
  </w:footnote>
  <w:footnote w:id="1">
    <w:p w14:paraId="05466659" w14:textId="77777777" w:rsidR="00256FD6" w:rsidRPr="00A132FC" w:rsidRDefault="00256FD6" w:rsidP="00256FD6">
      <w:pPr>
        <w:pStyle w:val="af4"/>
        <w:ind w:firstLine="284"/>
        <w:jc w:val="both"/>
        <w:rPr>
          <w:rFonts w:ascii="Times New Roman" w:hAnsi="Times New Roman" w:cs="Times New Roman"/>
          <w:i/>
          <w:sz w:val="24"/>
        </w:rPr>
      </w:pPr>
      <w:r w:rsidRPr="00A132FC">
        <w:rPr>
          <w:rStyle w:val="af6"/>
          <w:i/>
          <w:sz w:val="24"/>
        </w:rPr>
        <w:footnoteRef/>
      </w:r>
      <w:r w:rsidRPr="00A132FC">
        <w:rPr>
          <w:rFonts w:ascii="Times New Roman" w:hAnsi="Times New Roman" w:cs="Times New Roman"/>
          <w:i/>
          <w:sz w:val="24"/>
        </w:rPr>
        <w:t xml:space="preserve"> </w:t>
      </w:r>
      <w:r w:rsidRPr="00A132FC">
        <w:rPr>
          <w:rFonts w:ascii="Times New Roman" w:hAnsi="Times New Roman" w:cs="Times New Roman"/>
          <w:i/>
          <w:sz w:val="22"/>
        </w:rPr>
        <w:t>Планируемый срок организации производства - свыше 25 месяцев с даты заключения Договора, данный критерий учитывается Рабочей группой в 0 баллов.</w:t>
      </w:r>
    </w:p>
  </w:footnote>
  <w:footnote w:id="2">
    <w:p w14:paraId="78D1164E" w14:textId="77777777" w:rsidR="00256FD6" w:rsidRPr="00A132FC" w:rsidRDefault="00256FD6" w:rsidP="00256FD6">
      <w:pPr>
        <w:pStyle w:val="af4"/>
        <w:ind w:firstLine="284"/>
        <w:jc w:val="both"/>
        <w:rPr>
          <w:sz w:val="18"/>
        </w:rPr>
      </w:pPr>
      <w:r w:rsidRPr="00F827EA">
        <w:rPr>
          <w:rStyle w:val="af6"/>
          <w:i/>
          <w:sz w:val="24"/>
        </w:rPr>
        <w:footnoteRef/>
      </w:r>
      <w:r w:rsidRPr="00F827EA">
        <w:rPr>
          <w:rFonts w:ascii="Times New Roman" w:hAnsi="Times New Roman" w:cs="Times New Roman"/>
          <w:i/>
          <w:sz w:val="22"/>
        </w:rPr>
        <w:t xml:space="preserve"> В случае превышения покупательной стоимости Заказчиков (в соответствии с утвержденным Перечнем товаров) Заявка Инвестора по данному товару отклоняется Рабочей группой.</w:t>
      </w:r>
    </w:p>
  </w:footnote>
  <w:footnote w:id="3">
    <w:p w14:paraId="0851B476" w14:textId="77777777" w:rsidR="00256FD6" w:rsidRPr="00A132FC" w:rsidRDefault="00256FD6" w:rsidP="00256FD6">
      <w:pPr>
        <w:pStyle w:val="af4"/>
        <w:ind w:firstLine="284"/>
        <w:jc w:val="both"/>
        <w:rPr>
          <w:sz w:val="18"/>
        </w:rPr>
      </w:pPr>
      <w:r w:rsidRPr="00A132FC">
        <w:rPr>
          <w:rStyle w:val="af6"/>
          <w:i/>
          <w:sz w:val="24"/>
        </w:rPr>
        <w:footnoteRef/>
      </w:r>
      <w:r w:rsidRPr="00A132FC">
        <w:rPr>
          <w:i/>
          <w:sz w:val="24"/>
        </w:rPr>
        <w:t xml:space="preserve"> </w:t>
      </w:r>
      <w:r w:rsidRPr="00A132FC">
        <w:rPr>
          <w:rFonts w:ascii="Times New Roman" w:hAnsi="Times New Roman" w:cs="Times New Roman"/>
          <w:i/>
          <w:sz w:val="22"/>
        </w:rPr>
        <w:t>Наличие опыта производства товара по Проекту – в случае отсутствия опыта по производству товара,</w:t>
      </w:r>
      <w:r w:rsidRPr="00A132FC">
        <w:rPr>
          <w:sz w:val="24"/>
        </w:rPr>
        <w:t xml:space="preserve"> </w:t>
      </w:r>
      <w:r w:rsidRPr="00A132FC">
        <w:rPr>
          <w:rFonts w:ascii="Times New Roman" w:hAnsi="Times New Roman" w:cs="Times New Roman"/>
          <w:i/>
          <w:sz w:val="22"/>
        </w:rPr>
        <w:t>данный критерий учитывается Рабочей группой в 0 баллов.</w:t>
      </w:r>
    </w:p>
    <w:p w14:paraId="4184CBBD" w14:textId="77777777" w:rsidR="00256FD6" w:rsidRDefault="00256FD6" w:rsidP="00256FD6">
      <w:pPr>
        <w:pStyle w:val="af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FBC47" w14:textId="77777777" w:rsidR="00D265DB" w:rsidRDefault="00D265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8" w:type="dxa"/>
      <w:tblInd w:w="-9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76"/>
      <w:gridCol w:w="6481"/>
      <w:gridCol w:w="1701"/>
    </w:tblGrid>
    <w:tr w:rsidR="00211430" w:rsidRPr="0082439F" w14:paraId="367E0A48" w14:textId="77777777" w:rsidTr="006D628A">
      <w:trPr>
        <w:cantSplit/>
        <w:trHeight w:val="508"/>
      </w:trPr>
      <w:tc>
        <w:tcPr>
          <w:tcW w:w="2876" w:type="dxa"/>
          <w:tcBorders>
            <w:bottom w:val="single" w:sz="4" w:space="0" w:color="auto"/>
          </w:tcBorders>
        </w:tcPr>
        <w:p w14:paraId="580FD7A1" w14:textId="77777777" w:rsidR="00211430" w:rsidRPr="0082439F" w:rsidRDefault="00211430" w:rsidP="00211430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1D99BB" wp14:editId="759F8CD2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82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alias w:val="Содержание"/>
            <w:tag w:val="Содержание"/>
            <w:id w:val="-507914580"/>
            <w:placeholder>
              <w:docPart w:val="D1B29EC93F2E4AAABFD6D2A6C6CE3848"/>
            </w:placeholder>
            <w:text/>
          </w:sdtPr>
          <w:sdtEndPr/>
          <w:sdtContent>
            <w:p w14:paraId="72D0273B" w14:textId="42BF94E8" w:rsidR="00211430" w:rsidRPr="0082439F" w:rsidRDefault="006D628A" w:rsidP="00211430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 xml:space="preserve">Критерии </w:t>
              </w:r>
              <w:r w:rsidR="00D265DB"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отбора потенциальных инвесторов (поставщиков)</w:t>
              </w:r>
            </w:p>
          </w:sdtContent>
        </w:sdt>
      </w:tc>
    </w:tr>
    <w:tr w:rsidR="00211430" w:rsidRPr="0082439F" w14:paraId="65862A9C" w14:textId="77777777" w:rsidTr="006D628A">
      <w:trPr>
        <w:cantSplit/>
        <w:trHeight w:val="208"/>
      </w:trPr>
      <w:tc>
        <w:tcPr>
          <w:tcW w:w="2876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D1B29EC93F2E4AAABFD6D2A6C6CE3848"/>
            </w:placeholder>
            <w:text/>
          </w:sdtPr>
          <w:sdtEndPr/>
          <w:sdtContent>
            <w:p w14:paraId="1C5D2BC6" w14:textId="2E1B756B" w:rsidR="00211430" w:rsidRPr="0082439F" w:rsidRDefault="006D628A" w:rsidP="00211430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Форма ИСУ</w:t>
              </w:r>
            </w:p>
          </w:sdtContent>
        </w:sdt>
      </w:tc>
      <w:tc>
        <w:tcPr>
          <w:tcW w:w="6481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D1B29EC93F2E4AAABFD6D2A6C6CE3848"/>
            </w:placeholder>
            <w:text/>
          </w:sdtPr>
          <w:sdtEndPr/>
          <w:sdtContent>
            <w:p w14:paraId="3D650693" w14:textId="59F1C7F0" w:rsidR="00211430" w:rsidRPr="0082439F" w:rsidRDefault="00211430" w:rsidP="00211430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KMG-F-49</w:t>
              </w: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33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.1-34/KMG-RG-4929.1-34</w:t>
              </w:r>
            </w:p>
          </w:sdtContent>
        </w:sdt>
      </w:tc>
      <w:tc>
        <w:tcPr>
          <w:tcW w:w="1701" w:type="dxa"/>
          <w:tcBorders>
            <w:bottom w:val="single" w:sz="4" w:space="0" w:color="auto"/>
          </w:tcBorders>
        </w:tcPr>
        <w:p w14:paraId="67B9FF5B" w14:textId="77777777" w:rsidR="00211430" w:rsidRPr="0082439F" w:rsidRDefault="00211430" w:rsidP="00211430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стр.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из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NUMPAGES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14:paraId="684BCBE0" w14:textId="77777777" w:rsidR="00211430" w:rsidRDefault="002114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1430"/>
    <w:rsid w:val="00212119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6FD6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CCF"/>
    <w:rsid w:val="00313F41"/>
    <w:rsid w:val="00314D27"/>
    <w:rsid w:val="00315969"/>
    <w:rsid w:val="00317F8F"/>
    <w:rsid w:val="00323139"/>
    <w:rsid w:val="00324D70"/>
    <w:rsid w:val="00324D7B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31B3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628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638E"/>
    <w:rsid w:val="008071A0"/>
    <w:rsid w:val="0081227D"/>
    <w:rsid w:val="00817251"/>
    <w:rsid w:val="008215CC"/>
    <w:rsid w:val="00821605"/>
    <w:rsid w:val="0082274B"/>
    <w:rsid w:val="00823C7F"/>
    <w:rsid w:val="0082523F"/>
    <w:rsid w:val="00833AE5"/>
    <w:rsid w:val="00836B82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21E1"/>
    <w:rsid w:val="008B46A8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049CF"/>
    <w:rsid w:val="009108AA"/>
    <w:rsid w:val="00910ABC"/>
    <w:rsid w:val="009126FA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31789"/>
    <w:rsid w:val="00A32B39"/>
    <w:rsid w:val="00A35298"/>
    <w:rsid w:val="00A35638"/>
    <w:rsid w:val="00A35BE2"/>
    <w:rsid w:val="00A44307"/>
    <w:rsid w:val="00A44550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E6FA5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265DB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2A3"/>
    <w:rsid w:val="00E017FB"/>
    <w:rsid w:val="00E106D8"/>
    <w:rsid w:val="00E1468F"/>
    <w:rsid w:val="00E21DDF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34D0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6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1B29EC93F2E4AAABFD6D2A6C6CE38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1AD340-DF41-4329-98B7-8C542ADB60D8}"/>
      </w:docPartPr>
      <w:docPartBody>
        <w:p w:rsidR="006B53F6" w:rsidRDefault="00CA351B" w:rsidP="00CA351B">
          <w:pPr>
            <w:pStyle w:val="D1B29EC93F2E4AAABFD6D2A6C6CE3848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51B"/>
    <w:rsid w:val="00303903"/>
    <w:rsid w:val="005468E5"/>
    <w:rsid w:val="006B53F6"/>
    <w:rsid w:val="00B62B63"/>
    <w:rsid w:val="00CA351B"/>
    <w:rsid w:val="00D9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351B"/>
    <w:rPr>
      <w:color w:val="808080"/>
    </w:rPr>
  </w:style>
  <w:style w:type="paragraph" w:customStyle="1" w:styleId="D1B29EC93F2E4AAABFD6D2A6C6CE3848">
    <w:name w:val="D1B29EC93F2E4AAABFD6D2A6C6CE3848"/>
    <w:rsid w:val="00CA35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4A63D-8215-42DE-847F-1B5E2CFC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R.Nurpeisov</cp:lastModifiedBy>
  <cp:revision>26</cp:revision>
  <cp:lastPrinted>2023-08-28T08:30:00Z</cp:lastPrinted>
  <dcterms:created xsi:type="dcterms:W3CDTF">2023-09-04T10:47:00Z</dcterms:created>
  <dcterms:modified xsi:type="dcterms:W3CDTF">2023-12-04T08:34:00Z</dcterms:modified>
</cp:coreProperties>
</file>